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C0695" w14:textId="09EE1C94" w:rsidR="004E4CCB" w:rsidRPr="00E42F02" w:rsidRDefault="004E4CCB" w:rsidP="004E4CCB">
      <w:pPr>
        <w:spacing w:before="225" w:after="240"/>
        <w:rPr>
          <w:rFonts w:ascii="Georgia" w:hAnsi="Georgia" w:cs="Arial"/>
          <w:color w:val="333333"/>
          <w:sz w:val="28"/>
          <w:szCs w:val="28"/>
          <w:lang w:val="am-ET"/>
        </w:rPr>
      </w:pP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አቶ ሔኖክ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፡-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የዓለም ኢኮኖሚ ፎረም በአፍሪካ እጅግ በጣም ጠቃሚ የሆኑና በንግዱ፣ በሲቪል ማኅበረሰቡ፣ በአመራርና በመሳሰሉት የመሪነት ሚና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የሚጫወቱ ሰዎችን የሚያሰባስብ ፎረም መሆኑ የሚታወቅ ነው፡፡ ፎረሙ ባለው ዓለም አቀፍ ዕውቅናና ስኬት ምክንያት በየዓመቱ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የሚሳተፉት ተሳታፊዎች በሚቀጥለውም ፎረም ለመሳተፍ የሚጓጉ ናቸው፡፡ ታዲያ እንደነዚህ ዓይነት የሰዎች ስብስብ በምታገኝበት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ወቅት፣ ይህን በቀላሉ ድጋሚ የማይገኝ ዕድልን ለመጠቀም መሻት አለብህ፡፡ በእኛም አስተሳሰብ የዓለም ኢኮኖሚ ፎረም በአፍሪካ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በኢትዮጵያ ለመጀመርያ ጊዜ የሚካሄድ ቢሆንም፣ ዕድሉን ተጠቅመን ተጨማሪ የውጭ አገር ኢንቨስትመንት ለመሳብ ካልቻልን የፎረሙ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እዚህ መካሄድ ብቻ ትርጉም ላይኖረው ይችላል፡፡ ስለሆነም የእኛ ዓላማ በዚሁ የዓለም ኢኮኖሚ ፎረም ለመሳተፍ ከሚመጡ ተሳታፊዎች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ውስጥ በንግድ ላይ የሚያተኩረውን የተወሰነውን ቡድን በመውሰድ በኢትዮጵያ ያሉት የኢንቨስትመንትና የንግድ ሁኔታዎችና ዕድሎችን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በሰፊውና በጥልቀት ለማስተዋወቅ ነው፡፡ ከዚህም በተጨማሪ እነዚህ በዓለም ላይ በኢንቨስትመንትና በንግድ ዘርፍ የሚታወቁ ሰዎችን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በአገራችን በተመሳሳይ ዘርፍ የጎላ ሚና ከሚጫወቱ የንግዱ ኅብረተሰብ አባላት ጋር ጥምረት የሚፈጥሩበትን ሁኔታ ማመቻቸት ነው፡፡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Arial"/>
          <w:b/>
          <w:bCs/>
          <w:i/>
          <w:iCs/>
          <w:color w:val="333333"/>
          <w:sz w:val="28"/>
          <w:szCs w:val="28"/>
          <w:lang w:val="am-ET"/>
        </w:rPr>
        <w:br/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ሪፖርተር፡- እነዚህ የጠቀሷቸው ሰዎች እነማን እንደሆኑ፣ ዕውቅናቸውንና ጠቀሜታቸውን ቢገልጹልን?</w:t>
      </w:r>
      <w:bookmarkStart w:id="0" w:name="_GoBack"/>
      <w:bookmarkEnd w:id="0"/>
      <w:r w:rsidRPr="00E42F02">
        <w:rPr>
          <w:rFonts w:ascii="Georgia" w:hAnsi="Georgia" w:cs="Arial"/>
          <w:b/>
          <w:bCs/>
          <w:i/>
          <w:iCs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Arial"/>
          <w:b/>
          <w:bCs/>
          <w:i/>
          <w:iCs/>
          <w:color w:val="333333"/>
          <w:sz w:val="28"/>
          <w:szCs w:val="28"/>
          <w:lang w:val="am-ET"/>
        </w:rPr>
        <w:br/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አቶ ሔኖክ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፡- እዚህ ላይ ማለት የምፈልገው የድሮው የንግድ አሠራር ወደኋላ የቀረ መሆኑን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መግለጽ ነው፡፡ ያም በመሆኑ አሁን እየሞከርን ያለነው ከሚታወቁ ዓለም አቀፍ ኩባንያዎች ወይም ተጠሪዎች ጋር የጎላ ሚና ያላቸውን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የአገራችን የንግዱ ኅብረተሰብ መሪዎችና አባላት ቁርኝት እንዲፈጥሩ ማስቻል ነው፡፡ እንደ አገር ለመበልፀግ የምንሻ ከሆነ በዓለም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ተወዳዳሪ ለመሆን የሚያስብና የወደፊት ርዕይ ያለው የንግድ ኅብረተሰብ ያስፈልገናል፡፡ በአገራችን ካሉ ርዕይ ካላቸው የንግዱ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ማኅበረሰብ አባላት ጋር ጥምረት መፍጠር መቻል እንዳለባቸው፣ በዚያውም ካሁኑ ከውጭ አገር ኩባንያዎች የካፒታል መጠናቸውን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ለማሳደግና ሥራቸውን ለማስፋፋት ተጨማሪ የፋይናንስ የገበያ ዕድል እንደሚያስፈልጋቸው ከወዲሁ ተገንዝበዋል፡፡ ስለሆነም የኢትዮጵያ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ኢንቨስትመንት ፎረም ዋነኛ ሐሳብ እነዚህን ርዕይ ያላቸውን የንግዱ ኅብረተሰብ የሥራ አመራሮች ከተመረጡ ከውጭ አገር አቻዎቻቸው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ጋር የሚገናኙበትና ጥምረት የሚፈጥሩበትን መንገድ ማመቻቸትና ማቀላጠፍ ነው፡፡ የዓለም ኢኮኖሚ ፎረም በአፍሪካ የሚያመጣቸው ዓለም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 xml:space="preserve">አቀፍ የንግድና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lastRenderedPageBreak/>
        <w:t>ኢንቨስትመንት ኩባንያዎችና ኃላፊዎች፣ ከዚህም ቀደም ሲል በአፍሪካ አኅጉር በተለያዩ እንቅስቃሴዎች ላይ ኢንቨስት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ያደረጉና በአኅጉሪቱ በኢንቨስትመንትና በቢዝነስ ለመሰማራት ምን እንደሚያስፈልግ የሚያውቁ ናቸው፡፡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ያም በመሆኑ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በዓለም ኢኮኖሚ ፎረም በአፍሪካና በኢትዮጵያ ኢንቨስትመንት ፎረም የሚሳተፉትን የውጭ አገር ኩባንያዎች በኢትዮጵያ ኢንቨስት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እንዲያደርጉ ማግባባት፣ በአሜሪካና በአውሮፓ ያሉ ኢንቨስተሮችንና ከዚህ በፊት በኢትዮጵያ ኢንቨስት አድርገው የማያውቁ ባለሀብቶች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ለማምጣት ከመሞከር የበለጠ ስኬታማ ሊሆን እንደሚችል ለመገንዘብ የሚያዳግት አይመስለኝም፡፡ ስለሆነም ቢያንስ 200 የሚሆኑ ዓለም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አቀፍ ዕውቅና ያላቸው የውጭ ኩባንያዎች በኢትዮጵያ ኢንቨስትመንት ፎረም ይሳተፋሉ፡፡ እነዚህ ተሳታፊዎች ኢትዮጵያ ለኢኮኖሚ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ዕድገት ቅድሚያ በምትሰጣቸው ዘርፎች ላይ የተሰማሩ ናቸው፡፡ እነዚህም ዘርፎች ግብርና፣ ኢንዱስትሪ፣ የማዕድን ፍለጋና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የኢንፎርሜሽን ቴክኖሎጂ ዘርፎች ናቸው፡፡ በመጨሻም በኢትዮጵያ ኢንቨስትመንት ፎረም ላይ ከውጭ አገር የ200 ኩባንያዎች ተጠሪዎች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ከአገር ውስጥም እንዲሁ የ200 ኩባንያዎች ተጠሪዎች ተሳታፊ ይሆናሉ፡፡ ከእነዚህ በተጨማሪ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ከፍተኛ የመንግሥት ባለሥልጣናትና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አማካሪዎች የሚሳተፉ ሲሆን፣ ፎረሙም የሚከፈተው በጠቅላይ ሚኒስትር መለስ ዜናዊ ይሆናል፡፡ ተሳታፊዎች በኢትዮጵያ የቢዝነስና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የኢንቨስትመንት ዕድል ላይ በጥልቀት የሚወያዩ ሲሆን፣ የፎረሙም ውጤት የአገሪቱን ገጽታ ከምግብ ፈላጊነትና ተረጂነት ይልቅ ወደ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የኢንቨስትመንት ዕድል የነገሠባት አገር ገጽታ መቀየር ነው፡፡ 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ሪፖርተር፡- ፕሪሳይስ ኮንሰልት</w:t>
      </w:r>
      <w:r w:rsidRPr="00E42F02">
        <w:rPr>
          <w:rStyle w:val="Strong"/>
          <w:rFonts w:ascii="Georgia" w:hAnsi="Georgia" w:cs="Arial"/>
          <w:i/>
          <w:iCs/>
          <w:color w:val="333333"/>
          <w:sz w:val="28"/>
          <w:szCs w:val="28"/>
          <w:lang w:val="am-ET"/>
        </w:rPr>
        <w:t xml:space="preserve"> </w:t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ለሪፖርተር በላከው መግለጫ የአፍሪካ ኢኮኖሚ እያደገና እየተፋጠነ በመምጣቱ በአሁኑ ጊዜ የአኅጉሪቱ ኢኮኖሚ “ላየን ኢኮኖሚ”</w:t>
      </w:r>
      <w:r w:rsidRPr="00E42F02">
        <w:rPr>
          <w:rStyle w:val="Strong"/>
          <w:rFonts w:ascii="Georgia" w:hAnsi="Georgia" w:cs="Arial"/>
          <w:i/>
          <w:iCs/>
          <w:color w:val="333333"/>
          <w:sz w:val="28"/>
          <w:szCs w:val="28"/>
          <w:lang w:val="am-ET"/>
        </w:rPr>
        <w:t xml:space="preserve"> </w:t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እየተባለ እንደመጣና ከኢትዮጵያ ኢኮኖሚ በላይ ያለ “ላየን ኢኮኖሚም” እንደሌለ ተጠቅሷል፡፡ ይሁንና የዚህ ዓመት የመጀመርያ</w:t>
      </w:r>
      <w:r w:rsidRPr="00E42F02">
        <w:rPr>
          <w:rStyle w:val="Strong"/>
          <w:rFonts w:ascii="Georgia" w:hAnsi="Georgia" w:cs="Arial"/>
          <w:i/>
          <w:iCs/>
          <w:color w:val="333333"/>
          <w:sz w:val="28"/>
          <w:szCs w:val="28"/>
          <w:lang w:val="am-ET"/>
        </w:rPr>
        <w:t xml:space="preserve"> </w:t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ወራት ሪፖርት እንደሚያመለክተው ለኢንቨስትመንት የተመዘገበው የካፒታል መጠን እንደቀነሰ ነው፡፡ ይኼን እንዴት ማጣጣም</w:t>
      </w:r>
      <w:r w:rsidRPr="00E42F02">
        <w:rPr>
          <w:rStyle w:val="Strong"/>
          <w:rFonts w:ascii="Georgia" w:hAnsi="Georgia" w:cs="Arial"/>
          <w:i/>
          <w:iCs/>
          <w:color w:val="333333"/>
          <w:sz w:val="28"/>
          <w:szCs w:val="28"/>
          <w:lang w:val="am-ET"/>
        </w:rPr>
        <w:t xml:space="preserve"> </w:t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ይቻላል?</w:t>
      </w:r>
      <w:r w:rsidRPr="00E42F02">
        <w:rPr>
          <w:rFonts w:ascii="Georgia" w:hAnsi="Georgia" w:cs="Arial"/>
          <w:b/>
          <w:bCs/>
          <w:i/>
          <w:iCs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Arial"/>
          <w:b/>
          <w:bCs/>
          <w:i/>
          <w:iCs/>
          <w:color w:val="333333"/>
          <w:sz w:val="28"/>
          <w:szCs w:val="28"/>
          <w:lang w:val="am-ET"/>
        </w:rPr>
        <w:br/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አቶ ሔኖክ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፡- ስለተጠቀሱት ቁጥሮች አላወቅኩም፡፡ ስለ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ቁጥሮቹ ባውቅ ኖሮ የበለጠ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ጠቃሚ ይሆን ነበር፡፡ ይሁንና ይኼ ምንም የሚያሳስበን ነገር አይደለም፡፡ ምክንያቱም የእኛ ትኩረት ዘላቂ፣ የረጅም ጊዜና ውጤታማ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ኢንቨስትመንትን ወደ አገር ውስጥ መሳብ ነው፡፡ እኛ እንደምናየውና እንደምናስበው የኢትዮጵያ ኢኮኖሚ በመጪዎቹ ዓመታት ለብዙ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ሰዎች ብዙ የኢንቨስትመንት ዕድል የሚከፍት የአንበሳ ኢኮኖሚ ነው፡፡ ስለሆነም ወደፊት ወደ አገር ውስጥ የሚመጣው የውጭ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lastRenderedPageBreak/>
        <w:t>ኢንቨስትመንት ከኢኮኖሚው የበለጠ ተጠቃሚ እንደሚሆን ምንም ጥርጥር የለውም፡፡ እኛ በመመርያ ደረጃም ቢሆን መጥቶ ወዲያው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የሚመለስ የአጭር ጊዜ ኢንቨስትመንትን አናበረታታም፡፡ የኢትዮጵያ ኢኮኖሚ አሁንም ገና እያደገ በመሄድ ላይ ያለ ኢኮኖሚ በመሆኑ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እዚህም እዚያም ችግሮች ሊኖሩ ይችላሉ፡፡ ስለሆነም የተጠቀሱት የኢንቨስትመንት ቁጥሮች መውረድ ከዚህ ጋር ሊያያዝም ይችል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ይሆናል፡፡ ይሁንና በኢኮኖሚው ዙርያ በዋነኛነት ጥላውን ያጠላው የዓለም ወይም የአውሮፓ የወቅቱ የኢኮኖሚ ሁኔታ መቀዝቀዝ ችግር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ነው፡፡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ከዚህ ውጪ ኢንቨስትመንት ኤጀንሲ የኢንቨስትመንት ምዝገባ ሪፖርት አቀራረቡን የቀየረ ይመስለኛል፡፡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በመንግሥት በኩል ከሚመዘገበው ይልቅ ወደ ግንባታ የተዘዋወሩ ፕሮጀክቶች ላይ የበለጠ ትኩረት የሚደረግ ይመስለኛል፡፡ ያም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የቁጥሮቹን መውረድ አመላካች ሊሆን ይችላል፡፡ የአገሪቱን የንግድና ኢንቨስትመንት ሁኔታ ለማሻሻል አሁን ሥራ እየተሠራ ነው፡፡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የበለጠ ኢንቨስትመንት ለመሳብ ብዙ መሥራት ይጠበቅብናል፡፡  በተለይ ከንግድ አሠራር ደንብ ጋር በተያያዘ አንዳንድ ጉዳዮች አደጋ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እንዳያስከትሉ መጠንቀቀ መቻል አለብን፡፡ እያደግንም ወደፊት ስንራመድ መንግሥትና የግሉ ዘርፍ ተቀራርበው መሥራትና የንግድና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ኢንቨስትመንት አየሩን የበለጠ ማሻሻል አለባቸው፡፡ አንደኛው አገሪቱ የውጭ ኢንቨስትመንትን ልትስብ የምትችለው 85 ሚሊዮን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ተጠቃሚ ሕዝብ ያላት በመሆኑ ነው፡፡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ይሁንና ያ እንደ ቀድሞው የተለየ ነገር አይደለም፡፡ ከኢትዮጵያ በስተደቡብ ያሉ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አምስት ወይም ስድስት የምሥራቅ አፍሪካ አገሮችን ያየን እንደሆን ራሳቸውን በማስተሳሰራቸው 100 ሚሊዮን ተጠቃሚ ሕዝብ ያለበት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ክልል ወይም ቀጣና ፈጥረዋል፡፡ የውጭ ባለሀብቶችን የሚስብ ሥርዓት ፈጥረዋል፡፡ እኛ ዘላቂ በሆነ ሁኔታ ተወዳዳሪነታችንን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ማበልፀግ አለብን፡፡ ባለፉት አሥር ዓመታት መሻሻል ብናሳይም በቀጣዩም የሚሠሩ ሥራዎች ይጠብቁናል፡፡ ጊዜውም አሁን ነው፡፡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ሪፖርተር፡- ስለ ውጭ ኢንቨስትመንት ከማውራታችን በፊት በአገራችን ያለው የንግድና</w:t>
      </w:r>
      <w:r w:rsidRPr="00E42F02">
        <w:rPr>
          <w:rStyle w:val="Strong"/>
          <w:rFonts w:ascii="Georgia" w:hAnsi="Georgia" w:cs="Arial"/>
          <w:i/>
          <w:iCs/>
          <w:color w:val="333333"/>
          <w:sz w:val="28"/>
          <w:szCs w:val="28"/>
          <w:lang w:val="am-ET"/>
        </w:rPr>
        <w:t xml:space="preserve"> </w:t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የኢንቨስትመንት ሁኔታ ዳያስፖራውን ለመሳብ ምን ያህል ምቹ ነው ይላሉ?</w:t>
      </w:r>
      <w:r w:rsidRPr="00E42F02">
        <w:rPr>
          <w:rFonts w:ascii="Georgia" w:hAnsi="Georgia" w:cs="Arial"/>
          <w:b/>
          <w:bCs/>
          <w:i/>
          <w:iCs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Arial"/>
          <w:b/>
          <w:bCs/>
          <w:i/>
          <w:iCs/>
          <w:color w:val="333333"/>
          <w:sz w:val="28"/>
          <w:szCs w:val="28"/>
          <w:lang w:val="am-ET"/>
        </w:rPr>
        <w:br/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አቶ ሔኖክ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፡- እርግጠኛ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ሆኖ ለመናገር የንግድና የኢንቨስትመንት ዕድሉ እንዳለ ግልጽ ነው፡፡ እዚህ ኢንቨስት ያደረጉ ቻይናዎች፣ ህንዶችና ቱርኮች ውጤታማ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 xml:space="preserve">መሆን ከቻሉ ዳያስፖራውም ውጤታማ የማይሆንበት ሁኔታ አይታየኝም፡፡ ይህ በእንዲህ እንዳለ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lastRenderedPageBreak/>
        <w:t>ባለፉት ስድስትና ሰባት ዓመታት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በዳያስፖራው ላይ ያለኝ አስተያየት ተቀይሯል፡፡ እኔ እንደሚመስለኝ ዳያስፖራውን ስናቀርብ ተገቢ ጥያቄዎች ምላሽ በሚያገኙበት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ሁኔታ መሆን ይገባቸዋል፡፡ አስተሳሰባችንም ውጭ ባለው ኢትዮጵያዊ ሁሉ ላይ ያተኮረ ሳይሆን፣ የተለያዩ ዓለም አቀፍ ኮርፖሬሽኖችን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የሚመሩና ነገሮችን የሚለውጡ ኢትዮጵያዊያን ላይ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መሆን ይገባዋል፡፡ ሌላው ማተኮር ያለብን እዚህ እንዲመጡ ሳይሆን እዚያው ሆነው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ለኢኮኖሚው መጎልበት ማገዝ የሚችሉበትን ሁኔታ ማመቻቸት ነው፡፡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እነዚሁ በውጭ የሚኖሩ ኢትዮጵያዊያን የሚልኩትን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ገንዘብ የበለጠ ጠቀሜታ እንዲኖረውም ለማስቻል ፈጠራ የታከለበት የገንዘብ ማስተካከያ ሥርዓት መፍጠርም የራሱ የሆነ ጠቀሜታ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ይኖረዋል፡፡ ይኼ ጉዳይ በሌሎች አገሮች የሚሠራበትና እልባት የተሰጠው ጉዳይ ነው፡፡ ይህ በእንዲህ እንዳለ በአሁኑ ጊዜ የውጭ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ጉዳይ ሚኒስቴር እያዘጋጀ ያለው የዳያስፖራው ፖሊሲ ጠቀሜታ የሚኖረው ይሆናል፡፡ በጥቅሉ ለመናገር የአቀራረባችን ሁኔታ ካልሆነ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በስተቀር በትክክለኛው ጎዳና እየተጓዝን ነው፡፡ 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ሪፖርተር፡- እርስዎ የሚሉት ውጭ ባሉ በተመረጡ</w:t>
      </w:r>
      <w:r w:rsidRPr="00E42F02">
        <w:rPr>
          <w:rStyle w:val="Strong"/>
          <w:rFonts w:ascii="Georgia" w:hAnsi="Georgia" w:cs="Arial"/>
          <w:i/>
          <w:iCs/>
          <w:color w:val="333333"/>
          <w:sz w:val="28"/>
          <w:szCs w:val="28"/>
          <w:lang w:val="am-ET"/>
        </w:rPr>
        <w:t xml:space="preserve"> </w:t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ኢትዮጵያውያን ላይ ብቻ ማተኮር ነው ውጤት የሚያመጣው ነው?</w:t>
      </w:r>
      <w:r w:rsidRPr="00E42F02">
        <w:rPr>
          <w:rFonts w:ascii="Georgia" w:hAnsi="Georgia" w:cs="Arial"/>
          <w:b/>
          <w:bCs/>
          <w:i/>
          <w:iCs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Arial"/>
          <w:b/>
          <w:bCs/>
          <w:i/>
          <w:iCs/>
          <w:color w:val="333333"/>
          <w:sz w:val="28"/>
          <w:szCs w:val="28"/>
          <w:lang w:val="am-ET"/>
        </w:rPr>
        <w:br/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አቶ ሔኖክ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፡- በመጀመርያ ደረጃ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ውጤታማ ስለሆነ ኢንቨስትመንትና ንግድ ስንነጋገር፣ እነዚህ የሚከናወኑት በሥራ ፈጣሪዎች (አንትራፕሪነርስ) መሆኑን መገንዘብ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አለብን፡፡ በየትኛውም አካባቢ አንድ ላይ በተሰበሰቡ ሰዎች መካከል ሥራ ፈጣሪዎቹ በጣም አነስተኛ ቁጥር ያላቸው ናቸው፡፡ በውጭ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በሚኖሩ ኢትዮጵያውያንም የሚንፀባረቀው ይኼው ሀቅ ነው፡፡ እኔ እንደማስበው በኢትዮጵያ ኢኮኖሚ ላይ ትርጉም ያለው ውጤት ማምጣት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የሚችለው ከዳያስፖራው አንድ በመቶ የሚሆነው ብቻ ነው፡፡ ይኼ አንድ በመቶ የሆነው ዳያስፖራ የአገሪቱን ኢኮኖሚ በማሳደግና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በማጎልበት ደረጃ ተአምር መሥራት ይችላል፡፡ እናም እኔ የአገሪቱን ኢኮኖሚ ለማሳደግ የማተኩረው በዚህ አንድ በመቶ በሆነው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ዳያስፖራ ላይ ነው፡፡ ቀሪውን በአገሪቱ ፖለቲካና ማኅበራዊ ጉዳይ እንዲሳተፍ ማድረግ ነው የሚለውን እመርጣለሁ፡፡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ሪፖርተር፡- በአሁኑ ጊዜ ከዚያ አንድ በመቶ ከሆነው ዳያስፖራ ውጪ በአገር ኢኮኖሚ ላይ</w:t>
      </w:r>
      <w:r w:rsidRPr="00E42F02">
        <w:rPr>
          <w:rStyle w:val="Strong"/>
          <w:rFonts w:ascii="Georgia" w:hAnsi="Georgia" w:cs="Arial"/>
          <w:i/>
          <w:iCs/>
          <w:color w:val="333333"/>
          <w:sz w:val="28"/>
          <w:szCs w:val="28"/>
          <w:lang w:val="am-ET"/>
        </w:rPr>
        <w:t xml:space="preserve"> </w:t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እየተንቀሳቀሰ የሚገኘው ምን ያህሉ ነው ይላሉ?</w:t>
      </w:r>
      <w:r w:rsidRPr="00E42F02">
        <w:rPr>
          <w:rFonts w:ascii="Georgia" w:hAnsi="Georgia" w:cs="Arial"/>
          <w:b/>
          <w:bCs/>
          <w:i/>
          <w:iCs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Arial"/>
          <w:b/>
          <w:bCs/>
          <w:i/>
          <w:iCs/>
          <w:color w:val="333333"/>
          <w:sz w:val="28"/>
          <w:szCs w:val="28"/>
          <w:lang w:val="am-ET"/>
        </w:rPr>
        <w:br/>
      </w:r>
      <w:r w:rsidRPr="00E42F02">
        <w:rPr>
          <w:rStyle w:val="Strong"/>
          <w:rFonts w:ascii="Georgia" w:hAnsi="Georgia" w:cs="Georgia"/>
          <w:i/>
          <w:iCs/>
          <w:color w:val="333333"/>
          <w:sz w:val="28"/>
          <w:szCs w:val="28"/>
          <w:lang w:val="am-ET"/>
        </w:rPr>
        <w:t>አቶ ሔኖክ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፡- ገና እየቧጠጥን ነው ማለት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 xml:space="preserve">ይቻላል፡፡ እንደሚመስለኝ በመጪዎቹ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lastRenderedPageBreak/>
        <w:t>ዓመታት ብዙዎችን የምናይበት ሁኔታ ይኖራል፡፡ አሁን እየታየ ያለው ሁኔታም ቢሆን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የሚያበረታታ  ይመስለኛል፡፡ በአሁኑ ጊዜ በመንግሥት መሥርያ ቤትም ሆነ በሲቪል ማኅበረሰብ ተቋማት፣ በግብረሰናይ ድርጅት፣ በግሉ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ዘርፍና በመሳሰሉት አንድ፣ ሁለት፣ አሥር ወይም ከዚያም በላይ ዳያስፖራ ማግኘት ይቻላል፡፡ በነገራችን ላይ እዚያው ባሉበት ሆነው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ለአገሪቱ ዕድገት ትልቅ አስተዋጽኦ ያበረከቱ፣ ሆኖም ላበረከቱት አስተዋጽኦ እኔ ነኝ ለማለትና ዕውቅናውን ለመውሰድ ፍላጎት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የሌላቸው በርካታ በውጭ ያሉ ኢትዮጵያውያን አሉ፡፡ እነዚህ ናቸው ወደፊትም አገሪቱን የሚለውጧት፡፡ እንዲያው ለመታየት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Georgia"/>
          <w:color w:val="333333"/>
          <w:sz w:val="28"/>
          <w:szCs w:val="28"/>
          <w:lang w:val="am-ET"/>
        </w:rPr>
        <w:t>የሚሞክሩትን እንተዋቸውና፡፡ 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t xml:space="preserve"> </w:t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  <w:r w:rsidRPr="00E42F02">
        <w:rPr>
          <w:rFonts w:ascii="Georgia" w:hAnsi="Georgia" w:cs="Arial"/>
          <w:color w:val="333333"/>
          <w:sz w:val="28"/>
          <w:szCs w:val="28"/>
          <w:lang w:val="am-ET"/>
        </w:rPr>
        <w:br/>
      </w:r>
    </w:p>
    <w:sectPr w:rsidR="004E4CCB" w:rsidRPr="00E42F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47DE"/>
    <w:multiLevelType w:val="multilevel"/>
    <w:tmpl w:val="8F66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35344"/>
    <w:multiLevelType w:val="multilevel"/>
    <w:tmpl w:val="C2CC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F65A1"/>
    <w:multiLevelType w:val="multilevel"/>
    <w:tmpl w:val="1BE8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51B26"/>
    <w:multiLevelType w:val="multilevel"/>
    <w:tmpl w:val="707C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074d14e4-4db6-4337-9015-5046de0edc6e"/>
  </w:docVars>
  <w:rsids>
    <w:rsidRoot w:val="004E4CCB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8799E"/>
    <w:rsid w:val="00392032"/>
    <w:rsid w:val="003B1589"/>
    <w:rsid w:val="003C44D8"/>
    <w:rsid w:val="00405DCB"/>
    <w:rsid w:val="00434306"/>
    <w:rsid w:val="0045549F"/>
    <w:rsid w:val="004C7CBB"/>
    <w:rsid w:val="004E4CC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85DCB"/>
    <w:rsid w:val="007F796F"/>
    <w:rsid w:val="00801844"/>
    <w:rsid w:val="008768B8"/>
    <w:rsid w:val="0088314A"/>
    <w:rsid w:val="008A2910"/>
    <w:rsid w:val="008D63B0"/>
    <w:rsid w:val="00925538"/>
    <w:rsid w:val="00950C6F"/>
    <w:rsid w:val="00960352"/>
    <w:rsid w:val="0097238A"/>
    <w:rsid w:val="00AB5629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42F02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63207"/>
  <w15:docId w15:val="{21724B12-0490-4973-9CBE-FF7394FC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4E4CCB"/>
    <w:pPr>
      <w:spacing w:before="100" w:beforeAutospacing="1" w:after="100" w:afterAutospacing="1"/>
      <w:outlineLvl w:val="0"/>
    </w:pPr>
    <w:rPr>
      <w:rFonts w:ascii="Georgia" w:hAnsi="Georgia"/>
      <w:b/>
      <w:bCs/>
      <w:kern w:val="36"/>
      <w:sz w:val="43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4CCB"/>
    <w:rPr>
      <w:strike w:val="0"/>
      <w:dstrike w:val="0"/>
      <w:color w:val="006699"/>
      <w:u w:val="none"/>
      <w:effect w:val="none"/>
    </w:rPr>
  </w:style>
  <w:style w:type="character" w:styleId="Strong">
    <w:name w:val="Strong"/>
    <w:qFormat/>
    <w:rsid w:val="004E4CCB"/>
    <w:rPr>
      <w:b/>
      <w:bCs/>
    </w:rPr>
  </w:style>
  <w:style w:type="paragraph" w:customStyle="1" w:styleId="ja-updatetime">
    <w:name w:val="ja-updatetime"/>
    <w:basedOn w:val="Normal"/>
    <w:rsid w:val="004E4CCB"/>
    <w:pPr>
      <w:pBdr>
        <w:right w:val="single" w:sz="6" w:space="8" w:color="CCCCCC"/>
      </w:pBdr>
      <w:spacing w:before="100" w:beforeAutospacing="1" w:after="100" w:afterAutospacing="1"/>
    </w:pPr>
  </w:style>
  <w:style w:type="character" w:customStyle="1" w:styleId="menu-title">
    <w:name w:val="menu-title"/>
    <w:rsid w:val="004E4CCB"/>
    <w:rPr>
      <w:vanish w:val="0"/>
      <w:webHidden w:val="0"/>
      <w:specVanish w:val="0"/>
    </w:rPr>
  </w:style>
  <w:style w:type="character" w:customStyle="1" w:styleId="month">
    <w:name w:val="month"/>
    <w:basedOn w:val="DefaultParagraphFont"/>
    <w:rsid w:val="004E4CCB"/>
  </w:style>
  <w:style w:type="character" w:customStyle="1" w:styleId="Date1">
    <w:name w:val="Date1"/>
    <w:basedOn w:val="DefaultParagraphFont"/>
    <w:rsid w:val="004E4CCB"/>
  </w:style>
  <w:style w:type="character" w:customStyle="1" w:styleId="day">
    <w:name w:val="day"/>
    <w:basedOn w:val="DefaultParagraphFont"/>
    <w:rsid w:val="004E4CCB"/>
  </w:style>
  <w:style w:type="character" w:customStyle="1" w:styleId="year">
    <w:name w:val="year"/>
    <w:basedOn w:val="DefaultParagraphFont"/>
    <w:rsid w:val="004E4CCB"/>
  </w:style>
  <w:style w:type="paragraph" w:customStyle="1" w:styleId="ja-dayclearfix">
    <w:name w:val="ja-day clearfix"/>
    <w:basedOn w:val="Normal"/>
    <w:rsid w:val="004E4CCB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E4CC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4CC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me">
    <w:name w:val="name"/>
    <w:basedOn w:val="DefaultParagraphFont"/>
    <w:rsid w:val="004E4CCB"/>
  </w:style>
  <w:style w:type="character" w:customStyle="1" w:styleId="fbconnectbuttontext11">
    <w:name w:val="fbconnectbutton_text11"/>
    <w:basedOn w:val="DefaultParagraphFont"/>
    <w:rsid w:val="004E4CCB"/>
  </w:style>
  <w:style w:type="character" w:customStyle="1" w:styleId="fbsharecountinner5">
    <w:name w:val="fb_share_count_inner5"/>
    <w:rsid w:val="004E4CCB"/>
    <w:rPr>
      <w:vanish w:val="0"/>
      <w:webHidden w:val="0"/>
      <w:shd w:val="clear" w:color="auto" w:fill="E8EBF2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5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6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66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1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4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544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75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95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3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180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80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19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36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49838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180"/>
                                                              <w:divBdr>
                                                                <w:top w:val="single" w:sz="6" w:space="2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3363234">
                                                      <w:marLeft w:val="-225"/>
                                                      <w:marRight w:val="0"/>
                                                      <w:marTop w:val="6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8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2" w:space="15" w:color="CCCCCC"/>
                                                            <w:bottom w:val="single" w:sz="6" w:space="0" w:color="CCCCCC"/>
                                                            <w:right w:val="single" w:sz="6" w:space="6" w:color="CCCCCC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8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8333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0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3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4818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divBdr>
              <w:divsChild>
                <w:div w:id="19451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F00A-81D3-45C8-82ED-F93885B7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Duxbury Systems, Inc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Holladay</dc:creator>
  <cp:keywords/>
  <dc:description/>
  <cp:lastModifiedBy>George Bell</cp:lastModifiedBy>
  <cp:revision>2</cp:revision>
  <dcterms:created xsi:type="dcterms:W3CDTF">2018-11-14T15:03:00Z</dcterms:created>
  <dcterms:modified xsi:type="dcterms:W3CDTF">2019-04-20T17:15:00Z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Amharic - basic.dxt</vt:lpwstr>
  </property>
</Properties>
</file>