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E48C" w14:textId="77777777" w:rsidR="00FA6965" w:rsidRDefault="00FA6965" w:rsidP="00AE1074">
      <w:pPr>
        <w:pStyle w:val="Heading1"/>
        <w:rPr>
          <w:lang w:bidi="gu-IN"/>
        </w:rPr>
      </w:pPr>
      <w:r>
        <w:rPr>
          <w:rFonts w:ascii="Shruti" w:hAnsi="Shruti" w:cs="Shruti" w:hint="cs"/>
          <w:cs/>
          <w:lang w:bidi="gu-IN"/>
        </w:rPr>
        <w:t>પ્રસ્તાવના</w:t>
      </w:r>
    </w:p>
    <w:p w14:paraId="1C078EED" w14:textId="77777777" w:rsidR="00FA6965" w:rsidRDefault="00FA6965" w:rsidP="00AE1074">
      <w:pPr>
        <w:rPr>
          <w:lang w:bidi="gu-IN"/>
        </w:rPr>
      </w:pPr>
      <w:r>
        <w:rPr>
          <w:cs/>
          <w:lang w:bidi="gu-IN"/>
        </w:rPr>
        <w:t>ભાષા-સાહિત્યનાં શિક્ષણમાં બદલાતા સમયની સાથે ઘણાં પરિવર્તનોની જરૂર છે એ વાતનો ભાગ્યે જ ઈનકાર થઈ શકે તેમ છે. અભ્યાસક્રમ માત્ર ડિગ્રી સુધી પહોંચવાની સીડીને બદલે આંતરિક સમજને કેળવે</w:t>
      </w:r>
      <w:r>
        <w:rPr>
          <w:lang w:bidi="gu-IN"/>
        </w:rPr>
        <w:t>,</w:t>
      </w:r>
      <w:r>
        <w:rPr>
          <w:cs/>
          <w:lang w:bidi="gu-IN"/>
        </w:rPr>
        <w:t xml:space="preserve"> ચેતોવિસ્તાર સાધે</w:t>
      </w:r>
      <w:r>
        <w:rPr>
          <w:lang w:bidi="gu-IN"/>
        </w:rPr>
        <w:t xml:space="preserve">, </w:t>
      </w:r>
      <w:r>
        <w:rPr>
          <w:cs/>
          <w:lang w:bidi="gu-IN"/>
        </w:rPr>
        <w:t xml:space="preserve">એવી પ્રસન્નકર યાત્રા બનવો જોઈએ. કવિ ઉમાશંકર જોશી જેને સ્વર્ગ તરીકે ઓળખાવે છે તે વર્ગમાં દૃષ્ય-શ્રાવ્ય માધ્યમો દ્વારા અભ્યાસક્રમને વધુ જીવંત બનાવી શકાય તેમ છે. દૃશ્ય-શ્રાવ્ય માધ્યમની ક્ષમતાને સૂઝપૂર્વક શિક્ષણના ક્ષેત્રે યોજવાનું હજુ બાકી જ છે. આ સદીની જાગૃત શિક્ષણ-સંસ્થાઓએ અને અધ્યાપકોએ ભાષા-સાહિત્યના વિદ્યાર્થીઓને </w:t>
      </w:r>
      <w:r>
        <w:rPr>
          <w:rFonts w:cs="Mangal"/>
          <w:szCs w:val="25"/>
          <w:lang w:bidi="hi-IN"/>
        </w:rPr>
        <w:t>“</w:t>
      </w:r>
      <w:r>
        <w:rPr>
          <w:cs/>
          <w:lang w:bidi="gu-IN"/>
        </w:rPr>
        <w:t>કમ્પ્યૂટર લિટરસી</w:t>
      </w:r>
      <w:r>
        <w:rPr>
          <w:lang w:bidi="gu-IN"/>
        </w:rPr>
        <w:t>”</w:t>
      </w:r>
      <w:r>
        <w:rPr>
          <w:cs/>
          <w:lang w:bidi="gu-IN"/>
        </w:rPr>
        <w:t xml:space="preserve"> સુધી લઈ જવાનું કામ પણ કરવું પડશે. ઈ.સ.1999માં અને ગુજરાતી વિભાગ</w:t>
      </w:r>
      <w:r>
        <w:rPr>
          <w:lang w:bidi="gu-IN"/>
        </w:rPr>
        <w:t xml:space="preserve">, </w:t>
      </w:r>
      <w:r>
        <w:rPr>
          <w:cs/>
          <w:lang w:bidi="gu-IN"/>
        </w:rPr>
        <w:t>ગૂજરાત વિદ્યાપીઠ</w:t>
      </w:r>
      <w:r>
        <w:rPr>
          <w:lang w:bidi="gu-IN"/>
        </w:rPr>
        <w:t xml:space="preserve">, </w:t>
      </w:r>
      <w:r>
        <w:rPr>
          <w:cs/>
          <w:lang w:bidi="gu-IN"/>
        </w:rPr>
        <w:t xml:space="preserve">અમદાવાદમાં એમ.એ. કક્ષાએ </w:t>
      </w:r>
      <w:r>
        <w:rPr>
          <w:lang w:bidi="gu-IN"/>
        </w:rPr>
        <w:t>‘</w:t>
      </w:r>
      <w:r>
        <w:rPr>
          <w:cs/>
          <w:lang w:bidi="gu-IN"/>
        </w:rPr>
        <w:t>સાહિત્ય અને કમ્પ્યૂટર</w:t>
      </w:r>
      <w:r>
        <w:rPr>
          <w:rFonts w:cs="Mangal"/>
          <w:szCs w:val="25"/>
          <w:lang w:bidi="hi-IN"/>
        </w:rPr>
        <w:t>’</w:t>
      </w:r>
      <w:r>
        <w:rPr>
          <w:cs/>
          <w:lang w:bidi="gu-IN"/>
        </w:rPr>
        <w:t xml:space="preserve"> પ્રશ્નપત્ર શરૂ કર્યું હતું. ઈ.સ.2006માં ગુજરાત યુનિવર્સિટીએ પણ ભાષાના અભ્યાસક્રમોમાં કમ્પ્યૂટર તાલીમ ઉમેરવાની જાહેરાત કરી છે. ધીરે ધીરે આ વિચાર અન્ય યુનિવર્સિટીઓમાં પણ જરૂર પ્રસરશે. જ્ઞાનની ક્ષિતિજો વિસ્તારવા ઈચ્છા વિદ્યાર્થીઓને આજે કમ્પ્યૂટર અને ઈન્ટરનેટ વિના ચાલે તેમ નથી. આદર્શ તો એ છે કે સાહિત્યનો વિદ્યાર્થી અન્ય કળાઓ અને સમાજશાસ્ત્ર</w:t>
      </w:r>
      <w:r>
        <w:rPr>
          <w:lang w:bidi="gu-IN"/>
        </w:rPr>
        <w:t xml:space="preserve">, </w:t>
      </w:r>
      <w:r>
        <w:rPr>
          <w:cs/>
          <w:lang w:bidi="gu-IN"/>
        </w:rPr>
        <w:t>માનસશાસ્ત્ર જેવી માનવવિદ્યાઓ સાથે પણ સંકળાઈને ઈન્ટરડિસિપ્લિનરી અભ્યાસ કરે</w:t>
      </w:r>
      <w:r>
        <w:rPr>
          <w:rFonts w:cs="Mangal"/>
          <w:szCs w:val="25"/>
          <w:lang w:bidi="hi-IN"/>
        </w:rPr>
        <w:t>;</w:t>
      </w:r>
      <w:r>
        <w:rPr>
          <w:cs/>
          <w:lang w:bidi="gu-IN"/>
        </w:rPr>
        <w:t xml:space="preserve"> એકાંગીપણામાંથી મુક્ત થાય અને સાહિત્યનાં સત્ત્વ તથા સૌંદર્યને વધુ સારી રીતે પામે. એક તરફ બદલાતા સમયના આ પડકારો છે તો બીજી તરફ વિદ્યાર્થીઓમાં વાચનરૂચિ કેળવવાની</w:t>
      </w:r>
      <w:r>
        <w:rPr>
          <w:lang w:bidi="gu-IN"/>
        </w:rPr>
        <w:t xml:space="preserve">, </w:t>
      </w:r>
      <w:r>
        <w:rPr>
          <w:cs/>
          <w:lang w:bidi="gu-IN"/>
        </w:rPr>
        <w:t>ગુજરાતી ઉપરાંત ભારતીય અને વિશ્વસાહિત્યના ઉત્તમ ગ્રંથોના વાચન તરફ એમને અભિમુખ કરવાની પણ એટલી જ જરૂર છે. એક અધ્યાપક તરીકે</w:t>
      </w:r>
      <w:r>
        <w:rPr>
          <w:lang w:bidi="gu-IN"/>
        </w:rPr>
        <w:t xml:space="preserve">, </w:t>
      </w:r>
      <w:r>
        <w:rPr>
          <w:cs/>
          <w:lang w:bidi="gu-IN"/>
        </w:rPr>
        <w:t>વિદ્યાર્થીઓ પ્રત્યેની ઊંડી નિસબતથી</w:t>
      </w:r>
      <w:r>
        <w:rPr>
          <w:lang w:bidi="gu-IN"/>
        </w:rPr>
        <w:t xml:space="preserve">, </w:t>
      </w:r>
      <w:r>
        <w:rPr>
          <w:cs/>
          <w:lang w:bidi="gu-IN"/>
        </w:rPr>
        <w:t xml:space="preserve">આ દિશામાં ઘણું કામ કરવા જેવું છે એ આટલાં વર્ષોમાં સતત અનુભવાતું રહ્યું છે. એમાંથી જ આ પુસ્તકનો વિચાર સ્ફુર્યો છે. </w:t>
      </w:r>
      <w:r>
        <w:rPr>
          <w:lang w:bidi="gu-IN"/>
        </w:rPr>
        <w:t>‘</w:t>
      </w:r>
      <w:r>
        <w:rPr>
          <w:cs/>
          <w:lang w:bidi="gu-IN"/>
        </w:rPr>
        <w:t>ગુજરાતી સાહિત્યનો જ્ઞાનસંવાદ</w:t>
      </w:r>
      <w:r>
        <w:rPr>
          <w:rFonts w:cs="Mangal"/>
          <w:szCs w:val="25"/>
          <w:lang w:bidi="hi-IN"/>
        </w:rPr>
        <w:t>’</w:t>
      </w:r>
      <w:r>
        <w:rPr>
          <w:cs/>
          <w:lang w:bidi="gu-IN"/>
        </w:rPr>
        <w:t xml:space="preserve"> પુસ્તકની પ્રશ્નોત્તરી-વીથિમાંથી પસાર થતાં થતાં વિદ્યાર્થી સાહિત્યનાં વિશાળ તેમ જ સમૃદ્દ રૂપની ઝાંખી પામીને મૂળ સાહિત્યકૃતિનાં સ્વાધ્યાય-પરિશીલન સુધી પહોંચે તેવી અપેક્ષા છે.</w:t>
      </w:r>
    </w:p>
    <w:p w14:paraId="6902D92F" w14:textId="77777777" w:rsidR="00FA6965" w:rsidRDefault="00FA6965" w:rsidP="00AE1074">
      <w:pPr>
        <w:rPr>
          <w:lang w:bidi="gu-IN"/>
        </w:rPr>
      </w:pPr>
      <w:r>
        <w:rPr>
          <w:cs/>
          <w:lang w:bidi="gu-IN"/>
        </w:rPr>
        <w:t>ગુજરાતી સાહિત્યના બૃહદ ઈતિહાસને</w:t>
      </w:r>
      <w:r>
        <w:rPr>
          <w:lang w:bidi="gu-IN"/>
        </w:rPr>
        <w:t xml:space="preserve">, </w:t>
      </w:r>
      <w:r>
        <w:rPr>
          <w:cs/>
          <w:lang w:bidi="gu-IN"/>
        </w:rPr>
        <w:t>તેનાં વિવિધ સ્વરૂપો અને ઉપલબ્ધિઓને</w:t>
      </w:r>
      <w:r>
        <w:rPr>
          <w:lang w:bidi="gu-IN"/>
        </w:rPr>
        <w:t xml:space="preserve">, </w:t>
      </w:r>
      <w:r>
        <w:rPr>
          <w:cs/>
          <w:lang w:bidi="gu-IN"/>
        </w:rPr>
        <w:t>સમકાલીન સાહિત્યપ્રવાહને</w:t>
      </w:r>
      <w:r>
        <w:rPr>
          <w:lang w:bidi="gu-IN"/>
        </w:rPr>
        <w:t>,</w:t>
      </w:r>
      <w:r>
        <w:rPr>
          <w:cs/>
          <w:lang w:bidi="gu-IN"/>
        </w:rPr>
        <w:t xml:space="preserve"> સાહિત્યને પરિપોષક વાતાવરણ રચતી સંસ્થાઓ અને સામયિકોની ઓળખને પ્રશ્રોત્તરી રૂપે સમાવતું ગુજરાતી ભાષાનું આ પ્રથમ પુસ્તક છે. જ્ઞાનપ્રાપ્તિના અનેક માર્ગો છે. એમાંનો એખ માર્ગ છે ગુરુને પ્રશ્રો પૂછીને ઉત્તર રૂપે જ્ઞાન મેળવવાનો. પ્રાચીન ભારતીય શિક્ષણની ગુરુશિષ્ય પરંપરામાં તો આ પદ્ધતિનો વ્યાપક સ્વીકાર થયો છે. ઉપનિષદોમાં </w:t>
      </w:r>
      <w:r>
        <w:rPr>
          <w:rFonts w:cs="Mangal"/>
          <w:szCs w:val="25"/>
          <w:lang w:bidi="hi-IN"/>
        </w:rPr>
        <w:t>‘</w:t>
      </w:r>
      <w:r>
        <w:rPr>
          <w:cs/>
          <w:lang w:bidi="gu-IN"/>
        </w:rPr>
        <w:t>પ્રશ્રોપનિષદ</w:t>
      </w:r>
      <w:r>
        <w:rPr>
          <w:lang w:bidi="gu-IN"/>
        </w:rPr>
        <w:t>’</w:t>
      </w:r>
      <w:r>
        <w:rPr>
          <w:cs/>
          <w:lang w:bidi="gu-IN"/>
        </w:rPr>
        <w:t xml:space="preserve"> નામે ઓળખાયેલું </w:t>
      </w:r>
      <w:r>
        <w:rPr>
          <w:rFonts w:hint="cs"/>
          <w:cs/>
          <w:lang w:bidi="gu-IN"/>
        </w:rPr>
        <w:t xml:space="preserve"> </w:t>
      </w:r>
      <w:r>
        <w:rPr>
          <w:cs/>
          <w:lang w:bidi="gu-IN"/>
        </w:rPr>
        <w:t xml:space="preserve">નામે ઓળખાયેલું એક આખું ઉપનિષદ જ પ્રશ્રોત્તર રૂપે લખાયું છે. એ જ રીતે જિજ્ઞાસુ નચિકેતાનો યમદેવ સાથેનો સંવાદ પણ જાણીતો છે. તો મધ્યકાલીન સાહિત્યની ચિત્ત અને વિચારની પિતાપુત્ર તરીકે કલ્પના કરતી </w:t>
      </w:r>
      <w:r>
        <w:rPr>
          <w:rFonts w:cs="Mangal"/>
          <w:szCs w:val="25"/>
          <w:lang w:bidi="hi-IN"/>
        </w:rPr>
        <w:t>‘</w:t>
      </w:r>
      <w:r>
        <w:rPr>
          <w:cs/>
          <w:lang w:bidi="gu-IN"/>
        </w:rPr>
        <w:t>ચિત્તવિચારસંવાદ</w:t>
      </w:r>
      <w:r>
        <w:rPr>
          <w:lang w:bidi="gu-IN"/>
        </w:rPr>
        <w:t>’</w:t>
      </w:r>
      <w:r>
        <w:rPr>
          <w:cs/>
          <w:lang w:bidi="gu-IN"/>
        </w:rPr>
        <w:t xml:space="preserve"> જેવી કૃતિમાં પણ પ્રશ્રના ઉત્તર રૂપે જ્ઞાન અર્જિત કરવાની પરંપરાનું અનુસંધાન જોઈ શકાય છે. આમ પ્રાચીન </w:t>
      </w:r>
      <w:r>
        <w:rPr>
          <w:cs/>
          <w:lang w:bidi="gu-IN"/>
        </w:rPr>
        <w:lastRenderedPageBreak/>
        <w:t xml:space="preserve">ભારતીય શિક્ષણ-પ્રણાલિકા તથા પ્રાચીન-મધ્યકાલીન સાહિત્યમાં પ્રશ્રોત્તર વડે જ્ઞાનપ્રાપ્તિની પદ્ધતિનો વ્યાપક સ્વીકાર થયેલો છે. આ પરંપરાને અનુલક્ષીને આ પુસ્તકને </w:t>
      </w:r>
      <w:r>
        <w:rPr>
          <w:lang w:bidi="gu-IN"/>
        </w:rPr>
        <w:t>'</w:t>
      </w:r>
      <w:r>
        <w:rPr>
          <w:cs/>
          <w:lang w:bidi="gu-IN"/>
        </w:rPr>
        <w:t>ગુજરાતી સાહિત્યનો જ્ઞાનસંવાદ</w:t>
      </w:r>
      <w:r>
        <w:rPr>
          <w:rFonts w:cs="Mangal"/>
          <w:szCs w:val="25"/>
          <w:lang w:bidi="hi-IN"/>
        </w:rPr>
        <w:t>’</w:t>
      </w:r>
      <w:r>
        <w:rPr>
          <w:cs/>
          <w:lang w:bidi="gu-IN"/>
        </w:rPr>
        <w:t xml:space="preserve"> એવું શીર્ષક આપ્યું છે.</w:t>
      </w:r>
    </w:p>
    <w:p w14:paraId="2D52DE08" w14:textId="77777777" w:rsidR="00FA6965" w:rsidRDefault="00FA6965" w:rsidP="00AE1074">
      <w:pPr>
        <w:rPr>
          <w:b/>
          <w:bCs/>
          <w:lang w:bidi="gu-IN"/>
        </w:rPr>
      </w:pPr>
      <w:r>
        <w:rPr>
          <w:b/>
          <w:bCs/>
          <w:cs/>
          <w:lang w:bidi="gu-IN"/>
        </w:rPr>
        <w:t>પ્રસ્તુત</w:t>
      </w:r>
    </w:p>
    <w:p w14:paraId="5F1C9958" w14:textId="77777777" w:rsidR="00FA6965" w:rsidRDefault="00FA6965" w:rsidP="00AE1074">
      <w:pPr>
        <w:rPr>
          <w:lang w:bidi="gu-IN"/>
        </w:rPr>
      </w:pPr>
      <w:r>
        <w:rPr>
          <w:rFonts w:cs="Mangal"/>
          <w:szCs w:val="25"/>
          <w:lang w:bidi="hi-IN"/>
        </w:rPr>
        <w:t>‘</w:t>
      </w:r>
      <w:r>
        <w:rPr>
          <w:cs/>
          <w:lang w:bidi="gu-IN"/>
        </w:rPr>
        <w:t>ગુજરાતી સાહિત્યનો જ્ઞાનસંવાદ</w:t>
      </w:r>
      <w:r>
        <w:rPr>
          <w:lang w:bidi="gu-IN"/>
        </w:rPr>
        <w:t>’</w:t>
      </w:r>
      <w:r>
        <w:rPr>
          <w:cs/>
          <w:lang w:bidi="gu-IN"/>
        </w:rPr>
        <w:t xml:space="preserve"> માં પ્રશિષ્ટ અને વિશિષ્ટ હોય તેવી કૃતિઓ અને સર્જકોની પસંદગી કરી છે. એ જ રીતે કેટલાક મહત્ત્વના પ્રયોગો તથા સમકાલીન ઈતિહાસ જેવા વિશિષ્ટ અભ્યાસીક્ષેત્રો તેમ જ સાહિત્યને પરિપોષક વાતાવરણ રચનાર સાહિત્યિક સામાયિકો</w:t>
      </w:r>
      <w:r>
        <w:rPr>
          <w:lang w:bidi="gu-IN"/>
        </w:rPr>
        <w:t xml:space="preserve">, </w:t>
      </w:r>
      <w:r>
        <w:rPr>
          <w:cs/>
          <w:lang w:bidi="gu-IN"/>
        </w:rPr>
        <w:t>સાહિત્યિક સંસ્થાઓ તથા તેમના દ્વારા એનાયત થતાં પારિતોષિકોની માહિતીનો પણ અહીં સમાવેશ કર્યો છે. એ રીતે આ પુસ્તકમાં કવિતા</w:t>
      </w:r>
      <w:r>
        <w:rPr>
          <w:lang w:bidi="gu-IN"/>
        </w:rPr>
        <w:t xml:space="preserve">, </w:t>
      </w:r>
      <w:r>
        <w:rPr>
          <w:cs/>
          <w:lang w:bidi="gu-IN"/>
        </w:rPr>
        <w:t>નાટક</w:t>
      </w:r>
      <w:r>
        <w:rPr>
          <w:lang w:bidi="gu-IN"/>
        </w:rPr>
        <w:t>,</w:t>
      </w:r>
      <w:r>
        <w:rPr>
          <w:cs/>
          <w:lang w:bidi="gu-IN"/>
        </w:rPr>
        <w:t xml:space="preserve"> નવલિકા</w:t>
      </w:r>
      <w:r>
        <w:rPr>
          <w:lang w:bidi="gu-IN"/>
        </w:rPr>
        <w:t xml:space="preserve">, </w:t>
      </w:r>
      <w:r>
        <w:rPr>
          <w:cs/>
          <w:lang w:bidi="gu-IN"/>
        </w:rPr>
        <w:t>નવલકથા</w:t>
      </w:r>
      <w:r>
        <w:rPr>
          <w:lang w:bidi="gu-IN"/>
        </w:rPr>
        <w:t xml:space="preserve">, </w:t>
      </w:r>
      <w:r>
        <w:rPr>
          <w:cs/>
          <w:lang w:bidi="gu-IN"/>
        </w:rPr>
        <w:t>નિબંધ</w:t>
      </w:r>
      <w:r>
        <w:rPr>
          <w:lang w:bidi="gu-IN"/>
        </w:rPr>
        <w:t xml:space="preserve">, </w:t>
      </w:r>
      <w:r>
        <w:rPr>
          <w:cs/>
          <w:lang w:bidi="gu-IN"/>
        </w:rPr>
        <w:t>ચરિત્રસાહિત્ય</w:t>
      </w:r>
      <w:r>
        <w:rPr>
          <w:lang w:bidi="gu-IN"/>
        </w:rPr>
        <w:t xml:space="preserve">, </w:t>
      </w:r>
      <w:r>
        <w:rPr>
          <w:cs/>
          <w:lang w:bidi="gu-IN"/>
        </w:rPr>
        <w:t>બાળસાહિત્ય</w:t>
      </w:r>
      <w:r>
        <w:rPr>
          <w:lang w:bidi="gu-IN"/>
        </w:rPr>
        <w:t xml:space="preserve">, </w:t>
      </w:r>
      <w:r>
        <w:rPr>
          <w:cs/>
          <w:lang w:bidi="gu-IN"/>
        </w:rPr>
        <w:t>કાવ્યમીમાંસા</w:t>
      </w:r>
      <w:r>
        <w:rPr>
          <w:lang w:bidi="gu-IN"/>
        </w:rPr>
        <w:t xml:space="preserve">, </w:t>
      </w:r>
      <w:r>
        <w:rPr>
          <w:cs/>
          <w:lang w:bidi="gu-IN"/>
        </w:rPr>
        <w:t>વિવેચન-સંશોધન</w:t>
      </w:r>
      <w:r>
        <w:rPr>
          <w:lang w:bidi="gu-IN"/>
        </w:rPr>
        <w:t>,</w:t>
      </w:r>
      <w:r>
        <w:rPr>
          <w:cs/>
          <w:lang w:bidi="gu-IN"/>
        </w:rPr>
        <w:t xml:space="preserve"> સાહિત્યનો ઈતિહાસ</w:t>
      </w:r>
      <w:r>
        <w:rPr>
          <w:lang w:bidi="gu-IN"/>
        </w:rPr>
        <w:t xml:space="preserve">, </w:t>
      </w:r>
      <w:r>
        <w:rPr>
          <w:cs/>
          <w:lang w:bidi="gu-IN"/>
        </w:rPr>
        <w:t>અનુવાદ</w:t>
      </w:r>
      <w:r>
        <w:rPr>
          <w:lang w:bidi="gu-IN"/>
        </w:rPr>
        <w:t xml:space="preserve">, </w:t>
      </w:r>
      <w:r>
        <w:rPr>
          <w:cs/>
          <w:lang w:bidi="gu-IN"/>
        </w:rPr>
        <w:t>સંપાદન</w:t>
      </w:r>
      <w:r>
        <w:rPr>
          <w:lang w:bidi="gu-IN"/>
        </w:rPr>
        <w:t xml:space="preserve">, </w:t>
      </w:r>
      <w:r>
        <w:rPr>
          <w:cs/>
          <w:lang w:bidi="gu-IN"/>
        </w:rPr>
        <w:t>સાહિત્યિક સામયિકો</w:t>
      </w:r>
      <w:r>
        <w:rPr>
          <w:lang w:bidi="gu-IN"/>
        </w:rPr>
        <w:t xml:space="preserve">, </w:t>
      </w:r>
      <w:r>
        <w:rPr>
          <w:cs/>
          <w:lang w:bidi="gu-IN"/>
        </w:rPr>
        <w:t>સાહિત્યિક સંસ્થાઓ</w:t>
      </w:r>
      <w:r>
        <w:rPr>
          <w:lang w:bidi="gu-IN"/>
        </w:rPr>
        <w:t>,</w:t>
      </w:r>
      <w:r>
        <w:rPr>
          <w:cs/>
          <w:lang w:bidi="gu-IN"/>
        </w:rPr>
        <w:t xml:space="preserve"> તખલ્લુસો</w:t>
      </w:r>
      <w:r>
        <w:rPr>
          <w:lang w:bidi="gu-IN"/>
        </w:rPr>
        <w:t xml:space="preserve">, </w:t>
      </w:r>
      <w:r>
        <w:rPr>
          <w:cs/>
          <w:lang w:bidi="gu-IN"/>
        </w:rPr>
        <w:t>પારિતોષિક તથા ભાષાવિજ્ઞાન વિષયક પ્રશ્રોનો સમાવેશ કર્યો છે. આ વર્ગીકરણમાં સીધી રીતે જેનો સમાવેશ ન થયો હોય તેવી મહત્ત્વની વિગતોને પ્રકીર્ણ રૂપે આવરી લીધી છે.</w:t>
      </w:r>
    </w:p>
    <w:p w14:paraId="6733A6E6" w14:textId="77777777" w:rsidR="00FA6965" w:rsidRDefault="00FA6965" w:rsidP="00AE1074">
      <w:pPr>
        <w:rPr>
          <w:b/>
          <w:bCs/>
          <w:lang w:bidi="gu-IN"/>
        </w:rPr>
      </w:pPr>
      <w:r>
        <w:rPr>
          <w:b/>
          <w:bCs/>
          <w:cs/>
          <w:lang w:bidi="gu-IN"/>
        </w:rPr>
        <w:t>સંપાદનની પદ્ધતિઃ</w:t>
      </w:r>
    </w:p>
    <w:p w14:paraId="4396AEE7" w14:textId="1331CB25" w:rsidR="00FA6965" w:rsidRDefault="00FA6965" w:rsidP="00AE1074">
      <w:pPr>
        <w:rPr>
          <w:lang w:bidi="gu-IN"/>
        </w:rPr>
      </w:pPr>
      <w:r>
        <w:rPr>
          <w:cs/>
          <w:lang w:bidi="gu-IN"/>
        </w:rPr>
        <w:t>આ સંપાદનમાં સર્જનાત્મક સાહિત્યનાં મુખ્ય સ્વરૂપો કવિતા</w:t>
      </w:r>
      <w:r>
        <w:rPr>
          <w:lang w:bidi="gu-IN"/>
        </w:rPr>
        <w:t xml:space="preserve">, </w:t>
      </w:r>
      <w:r>
        <w:rPr>
          <w:cs/>
          <w:lang w:bidi="gu-IN"/>
        </w:rPr>
        <w:t>નાટક</w:t>
      </w:r>
      <w:r>
        <w:rPr>
          <w:lang w:bidi="gu-IN"/>
        </w:rPr>
        <w:t xml:space="preserve">, </w:t>
      </w:r>
      <w:r>
        <w:rPr>
          <w:cs/>
          <w:lang w:bidi="gu-IN"/>
        </w:rPr>
        <w:t>નવલિકા</w:t>
      </w:r>
      <w:r>
        <w:rPr>
          <w:lang w:bidi="gu-IN"/>
        </w:rPr>
        <w:t xml:space="preserve">, </w:t>
      </w:r>
      <w:r>
        <w:rPr>
          <w:cs/>
          <w:lang w:bidi="gu-IN"/>
        </w:rPr>
        <w:t>નવલકથા તથા નિબંધ વિશેના પ્રશ્રોત્તર યુગાનુસારી વર્ગીકરણ કરીને મૂક્યા છે. આમ કરવાનો હેતુ એ છે કે યુગાનુસાર વર્ગીકૃત થયેલાં પ્રશ્રોત્તર દ્વારા જિજ્ઞાસુ વાચકના મનમાં જે તે સ્વરૂપનો વિકાસક્રમ તેમ જ મહત્ત્વના કર્તા કે કૃતિ ક્યા સમયખંડમાં સાંપડ્યા છે તેની ઓળખ દૃઢમૂલ થાય. આ રીતે યુગાનુસાર વર્ગીકરણ કરવામાં કેટલીક સમસ્યાઓ પણ સર્જાઈ હતી. જેમ કે ગોવર્ધનરામ ત્રિપાઠીનું સર્જન સ્પષ્ટપણે પંડિતયુગમાં મૂકી શકાય તેમ છે</w:t>
      </w:r>
      <w:r>
        <w:rPr>
          <w:rFonts w:cs="Mangal"/>
          <w:szCs w:val="25"/>
          <w:lang w:bidi="hi-IN"/>
        </w:rPr>
        <w:t>;</w:t>
      </w:r>
      <w:r>
        <w:rPr>
          <w:cs/>
          <w:lang w:bidi="gu-IN"/>
        </w:rPr>
        <w:t xml:space="preserve"> પરંતુ દર્શકનું લેખનકાર્ય તો સુદીર્ઘ સમયપટ પર પથરાયેલું છે. દર્શકનો સર્જકપિંડ બંધાયો છે ગાંધીયુગમાં</w:t>
      </w:r>
      <w:r>
        <w:rPr>
          <w:lang w:bidi="gu-IN"/>
        </w:rPr>
        <w:t xml:space="preserve">, </w:t>
      </w:r>
      <w:r>
        <w:rPr>
          <w:cs/>
          <w:lang w:bidi="gu-IN"/>
        </w:rPr>
        <w:t xml:space="preserve">સર્જક તરીકેની એમની નોખી મુદ્રા અંકિત કરે તેવી </w:t>
      </w:r>
      <w:r>
        <w:rPr>
          <w:lang w:bidi="gu-IN"/>
        </w:rPr>
        <w:t>‘</w:t>
      </w:r>
      <w:r>
        <w:rPr>
          <w:cs/>
          <w:lang w:bidi="gu-IN"/>
        </w:rPr>
        <w:t>દીપનિર્વાણ</w:t>
      </w:r>
      <w:r>
        <w:rPr>
          <w:rFonts w:cs="Mangal"/>
          <w:szCs w:val="25"/>
          <w:lang w:bidi="hi-IN"/>
        </w:rPr>
        <w:t>’</w:t>
      </w:r>
      <w:r>
        <w:rPr>
          <w:cs/>
          <w:lang w:bidi="gu-IN"/>
        </w:rPr>
        <w:t xml:space="preserve"> જેવી કૃતિ પણ મળી છે ગાંધીયુગમાં</w:t>
      </w:r>
      <w:r>
        <w:rPr>
          <w:rFonts w:cs="Mangal"/>
          <w:szCs w:val="25"/>
          <w:lang w:bidi="hi-IN"/>
        </w:rPr>
        <w:t>;</w:t>
      </w:r>
      <w:r>
        <w:rPr>
          <w:cs/>
          <w:lang w:bidi="gu-IN"/>
        </w:rPr>
        <w:t xml:space="preserve"> પરંતુ અનુગાંધીયુગ કે આધુનિકયુગ તરીકે ઓળખાતા કાલખંડમાં પણ એમની પાસેથી યશોદાયી કૃતિઓ મળતી રહી છે. દર્શક તથા અન્ય કેટલાક દીર્ઘ લેખનકાળ ધરાવતા સંધિકાળના સર્જકો માટે એમને ક્યા યુગમાં મૂકવા તે પ્રશ્ર ઊભી થયો હતો. ડૉ. ચન્દ્રકાંત શેઠ તથા ડૉ. રતિલાલ બોરીસાગર સાથેની ચર્ચાવિચારણાને અંતે આ પુસ્તકના કર્તાલક્ષી પ્રશ્રો માટે આ સાથે દર્શાવ્યા મુજબની પદ્ધતિ અપનાવી છે-</w:t>
      </w:r>
      <w:r w:rsidR="00841DB6">
        <w:rPr>
          <w:lang w:bidi="gu-IN"/>
        </w:rPr>
        <w:t xml:space="preserve"> </w:t>
      </w:r>
      <w:bookmarkStart w:id="0" w:name="_GoBack"/>
      <w:bookmarkEnd w:id="0"/>
    </w:p>
    <w:sectPr w:rsidR="00FA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D652B"/>
    <w:multiLevelType w:val="hybridMultilevel"/>
    <w:tmpl w:val="49A22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e529d20e-22aa-4813-b403-b0465ac263e5"/>
  </w:docVars>
  <w:rsids>
    <w:rsidRoot w:val="00FA6965"/>
    <w:rsid w:val="001D292F"/>
    <w:rsid w:val="0064749D"/>
    <w:rsid w:val="00841DB6"/>
    <w:rsid w:val="00AE1074"/>
    <w:rsid w:val="00FA69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E38B"/>
  <w15:docId w15:val="{5D94E613-FA3F-430D-A1C9-8C20F59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65"/>
    <w:rPr>
      <w:rFonts w:ascii="Calibri" w:eastAsia="Calibri" w:hAnsi="Calibri" w:cs="Shruti"/>
    </w:rPr>
  </w:style>
  <w:style w:type="paragraph" w:styleId="Heading1">
    <w:name w:val="heading 1"/>
    <w:basedOn w:val="Normal"/>
    <w:next w:val="Normal"/>
    <w:link w:val="Heading1Char"/>
    <w:uiPriority w:val="9"/>
    <w:qFormat/>
    <w:rsid w:val="00AE10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0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George Bell</cp:lastModifiedBy>
  <cp:revision>4</cp:revision>
  <dcterms:created xsi:type="dcterms:W3CDTF">2015-07-23T17:48:00Z</dcterms:created>
  <dcterms:modified xsi:type="dcterms:W3CDTF">2019-04-24T11:46:00Z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Gujarati - basic with Nemeth.dxt</vt:lpwstr>
  </property>
</Properties>
</file>